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7ACB2" w14:textId="77777777" w:rsidR="00C634FC" w:rsidRDefault="00C634FC" w:rsidP="0070104B">
      <w:pPr>
        <w:spacing w:after="0" w:line="240" w:lineRule="auto"/>
        <w:jc w:val="center"/>
        <w:rPr>
          <w:rFonts w:ascii="Malgun Gothic" w:eastAsia="Malgun Gothic" w:hAnsi="Malgun Gothic"/>
          <w:b/>
          <w:color w:val="7030A0"/>
          <w:sz w:val="32"/>
        </w:rPr>
      </w:pPr>
    </w:p>
    <w:p w14:paraId="047042A8" w14:textId="33A47FCD" w:rsidR="00C634FC" w:rsidRDefault="00C634FC" w:rsidP="0070104B">
      <w:pPr>
        <w:spacing w:after="0" w:line="240" w:lineRule="auto"/>
        <w:jc w:val="center"/>
        <w:rPr>
          <w:rFonts w:ascii="Malgun Gothic" w:eastAsia="Malgun Gothic" w:hAnsi="Malgun Gothic"/>
          <w:b/>
          <w:color w:val="7030A0"/>
          <w:sz w:val="32"/>
        </w:rPr>
      </w:pPr>
      <w:r>
        <w:rPr>
          <w:rFonts w:ascii="Malgun Gothic" w:eastAsia="Malgun Gothic" w:hAnsi="Malgun Gothic"/>
          <w:b/>
          <w:color w:val="7030A0"/>
          <w:sz w:val="32"/>
        </w:rPr>
        <w:t>Higher Development Award</w:t>
      </w:r>
    </w:p>
    <w:p w14:paraId="1D38065A" w14:textId="35792AEB" w:rsidR="00255ED1" w:rsidRDefault="002213F8" w:rsidP="0070104B">
      <w:pPr>
        <w:spacing w:after="0" w:line="240" w:lineRule="auto"/>
        <w:jc w:val="center"/>
        <w:rPr>
          <w:rFonts w:ascii="Malgun Gothic" w:eastAsia="Malgun Gothic" w:hAnsi="Malgun Gothic"/>
          <w:b/>
          <w:color w:val="7030A0"/>
          <w:sz w:val="28"/>
        </w:rPr>
      </w:pPr>
      <w:r>
        <w:rPr>
          <w:rFonts w:ascii="Malgun Gothic" w:eastAsia="Malgun Gothic" w:hAnsi="Malgun Gothic"/>
          <w:b/>
          <w:color w:val="7030A0"/>
          <w:sz w:val="32"/>
        </w:rPr>
        <w:t>Frequently Asked Questions</w:t>
      </w:r>
    </w:p>
    <w:p w14:paraId="09586C43" w14:textId="77777777" w:rsidR="0070104B" w:rsidRPr="002213F8" w:rsidRDefault="0070104B" w:rsidP="002213F8">
      <w:pPr>
        <w:spacing w:after="0" w:line="240" w:lineRule="auto"/>
        <w:rPr>
          <w:rFonts w:ascii="Malgun Gothic" w:eastAsia="Malgun Gothic" w:hAnsi="Malgun Gothic"/>
          <w:b/>
          <w:color w:val="7030A0"/>
          <w:sz w:val="22"/>
        </w:rPr>
      </w:pPr>
    </w:p>
    <w:p w14:paraId="203DF758" w14:textId="77777777" w:rsidR="002213F8" w:rsidRPr="006A2217" w:rsidRDefault="002213F8"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What is the difference between the levels?</w:t>
      </w:r>
    </w:p>
    <w:p w14:paraId="7D623ED7" w14:textId="01695DFF" w:rsidR="00C634FC" w:rsidRDefault="002213F8" w:rsidP="006A2217">
      <w:pPr>
        <w:spacing w:after="0" w:line="240" w:lineRule="auto"/>
        <w:rPr>
          <w:rFonts w:ascii="Malgun Gothic" w:eastAsia="Malgun Gothic" w:hAnsi="Malgun Gothic"/>
          <w:sz w:val="20"/>
        </w:rPr>
      </w:pPr>
      <w:r w:rsidRPr="006A2217">
        <w:rPr>
          <w:rFonts w:ascii="Malgun Gothic" w:eastAsia="Malgun Gothic" w:hAnsi="Malgun Gothic"/>
          <w:sz w:val="20"/>
        </w:rPr>
        <w:t xml:space="preserve">The different levels provide an opportunity for each learner to join at the level which meets their needs in terms of current knowledge, qualification and need for functional skills.  It is currently based on assessment of functional skills. </w:t>
      </w:r>
    </w:p>
    <w:p w14:paraId="6DD581D3" w14:textId="77777777" w:rsidR="00C634FC" w:rsidRDefault="00C634FC" w:rsidP="006A2217">
      <w:pPr>
        <w:spacing w:after="0" w:line="240" w:lineRule="auto"/>
        <w:rPr>
          <w:rFonts w:ascii="Malgun Gothic" w:eastAsia="Malgun Gothic" w:hAnsi="Malgun Gothic"/>
          <w:sz w:val="20"/>
        </w:rPr>
      </w:pPr>
    </w:p>
    <w:p w14:paraId="333B0EF6" w14:textId="77777777" w:rsidR="00C634FC" w:rsidRDefault="002213F8" w:rsidP="006A2217">
      <w:pPr>
        <w:spacing w:after="0" w:line="240" w:lineRule="auto"/>
        <w:rPr>
          <w:rFonts w:ascii="Malgun Gothic" w:eastAsia="Malgun Gothic" w:hAnsi="Malgun Gothic"/>
          <w:sz w:val="20"/>
        </w:rPr>
      </w:pPr>
      <w:r w:rsidRPr="006A2217">
        <w:rPr>
          <w:rFonts w:ascii="Malgun Gothic" w:eastAsia="Malgun Gothic" w:hAnsi="Malgun Gothic"/>
          <w:sz w:val="20"/>
        </w:rPr>
        <w:t xml:space="preserve">Those who are assessed at level one will join a level one course providing an opportunity to complete their level one qualification in functional skills together with an ILM </w:t>
      </w:r>
      <w:r w:rsidR="00C634FC">
        <w:rPr>
          <w:rFonts w:ascii="Malgun Gothic" w:eastAsia="Malgun Gothic" w:hAnsi="Malgun Gothic"/>
          <w:sz w:val="20"/>
        </w:rPr>
        <w:t xml:space="preserve">Recognised </w:t>
      </w:r>
      <w:r w:rsidRPr="006A2217">
        <w:rPr>
          <w:rFonts w:ascii="Malgun Gothic" w:eastAsia="Malgun Gothic" w:hAnsi="Malgun Gothic"/>
          <w:sz w:val="20"/>
        </w:rPr>
        <w:t xml:space="preserve">Award.  </w:t>
      </w:r>
    </w:p>
    <w:p w14:paraId="228955D9" w14:textId="77777777" w:rsidR="00C634FC" w:rsidRDefault="00C634FC" w:rsidP="006A2217">
      <w:pPr>
        <w:spacing w:after="0" w:line="240" w:lineRule="auto"/>
        <w:rPr>
          <w:rFonts w:ascii="Malgun Gothic" w:eastAsia="Malgun Gothic" w:hAnsi="Malgun Gothic"/>
          <w:sz w:val="20"/>
        </w:rPr>
      </w:pPr>
    </w:p>
    <w:p w14:paraId="22D43F0A" w14:textId="77777777" w:rsidR="00C634FC" w:rsidRDefault="002213F8" w:rsidP="006A2217">
      <w:pPr>
        <w:spacing w:after="0" w:line="240" w:lineRule="auto"/>
        <w:rPr>
          <w:rFonts w:ascii="Malgun Gothic" w:eastAsia="Malgun Gothic" w:hAnsi="Malgun Gothic"/>
          <w:sz w:val="20"/>
        </w:rPr>
      </w:pPr>
      <w:r w:rsidRPr="006A2217">
        <w:rPr>
          <w:rFonts w:ascii="Malgun Gothic" w:eastAsia="Malgun Gothic" w:hAnsi="Malgun Gothic"/>
          <w:sz w:val="20"/>
        </w:rPr>
        <w:t xml:space="preserve">Those who are assessed at level two will join a level two course and complete their level two qualifications in functional skills together with their ILM Level 2 Certificate in Team Leading.  </w:t>
      </w:r>
    </w:p>
    <w:p w14:paraId="182A73E1" w14:textId="77777777" w:rsidR="00C634FC" w:rsidRDefault="00C634FC" w:rsidP="006A2217">
      <w:pPr>
        <w:spacing w:after="0" w:line="240" w:lineRule="auto"/>
        <w:rPr>
          <w:rFonts w:ascii="Malgun Gothic" w:eastAsia="Malgun Gothic" w:hAnsi="Malgun Gothic"/>
          <w:sz w:val="20"/>
        </w:rPr>
      </w:pPr>
    </w:p>
    <w:p w14:paraId="0446BCDF" w14:textId="4247AEC4" w:rsidR="002213F8" w:rsidRDefault="002213F8" w:rsidP="006A2217">
      <w:pPr>
        <w:spacing w:after="0" w:line="240" w:lineRule="auto"/>
        <w:rPr>
          <w:rFonts w:ascii="Malgun Gothic" w:eastAsia="Malgun Gothic" w:hAnsi="Malgun Gothic"/>
          <w:sz w:val="20"/>
        </w:rPr>
      </w:pPr>
      <w:r w:rsidRPr="006A2217">
        <w:rPr>
          <w:rFonts w:ascii="Malgun Gothic" w:eastAsia="Malgun Gothic" w:hAnsi="Malgun Gothic"/>
          <w:sz w:val="20"/>
        </w:rPr>
        <w:t>Those who already have acceptable qualifications for level 2 functional skills will join a level three course which offers the opportunity to study for the ILM Level 3 Certificate in Leadership and Management, offering 17 credits.</w:t>
      </w:r>
    </w:p>
    <w:p w14:paraId="530878B5" w14:textId="070BA574" w:rsidR="00C634FC" w:rsidRDefault="00C634FC" w:rsidP="006A2217">
      <w:pPr>
        <w:spacing w:after="0" w:line="240" w:lineRule="auto"/>
        <w:rPr>
          <w:rFonts w:ascii="Malgun Gothic" w:eastAsia="Malgun Gothic" w:hAnsi="Malgun Gothic"/>
          <w:sz w:val="20"/>
        </w:rPr>
      </w:pPr>
    </w:p>
    <w:p w14:paraId="64D7039E" w14:textId="54430E46" w:rsidR="00C634FC" w:rsidRPr="006A2217" w:rsidRDefault="00C634FC" w:rsidP="006A2217">
      <w:pPr>
        <w:spacing w:after="0" w:line="240" w:lineRule="auto"/>
        <w:rPr>
          <w:rFonts w:ascii="Malgun Gothic" w:eastAsia="Malgun Gothic" w:hAnsi="Malgun Gothic"/>
          <w:sz w:val="20"/>
        </w:rPr>
      </w:pPr>
      <w:r>
        <w:rPr>
          <w:rFonts w:ascii="Malgun Gothic" w:eastAsia="Malgun Gothic" w:hAnsi="Malgun Gothic"/>
          <w:sz w:val="20"/>
        </w:rPr>
        <w:t>Learners who do not meet the minimum requirement for functional skills will be offered additional support from Lambeth College.</w:t>
      </w:r>
    </w:p>
    <w:p w14:paraId="28C85895" w14:textId="77777777" w:rsidR="002213F8" w:rsidRPr="006A2217" w:rsidRDefault="002213F8" w:rsidP="006A2217">
      <w:pPr>
        <w:spacing w:after="0" w:line="240" w:lineRule="auto"/>
        <w:rPr>
          <w:rFonts w:ascii="Malgun Gothic" w:eastAsia="Malgun Gothic" w:hAnsi="Malgun Gothic"/>
          <w:sz w:val="20"/>
        </w:rPr>
      </w:pPr>
    </w:p>
    <w:p w14:paraId="28FB0DFE" w14:textId="77777777" w:rsidR="006A2217" w:rsidRPr="006A2217" w:rsidRDefault="006A2217"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Can I go directly onto level three?</w:t>
      </w:r>
    </w:p>
    <w:p w14:paraId="42549626" w14:textId="77777777" w:rsidR="006A2217" w:rsidRPr="006A2217" w:rsidRDefault="006A2217" w:rsidP="006A2217">
      <w:pPr>
        <w:spacing w:after="0" w:line="240" w:lineRule="auto"/>
        <w:rPr>
          <w:rFonts w:ascii="Malgun Gothic" w:eastAsia="Malgun Gothic" w:hAnsi="Malgun Gothic"/>
          <w:sz w:val="20"/>
        </w:rPr>
      </w:pPr>
      <w:r w:rsidRPr="006A2217">
        <w:rPr>
          <w:rFonts w:ascii="Malgun Gothic" w:eastAsia="Malgun Gothic" w:hAnsi="Malgun Gothic"/>
          <w:sz w:val="20"/>
        </w:rPr>
        <w:t>Yes, if you have certificates to show you have level 2 functional skills.</w:t>
      </w:r>
    </w:p>
    <w:p w14:paraId="42111795" w14:textId="77777777" w:rsidR="006A2217" w:rsidRPr="006A2217" w:rsidRDefault="006A2217" w:rsidP="006A2217">
      <w:pPr>
        <w:spacing w:after="0" w:line="240" w:lineRule="auto"/>
        <w:rPr>
          <w:rFonts w:ascii="Malgun Gothic" w:eastAsia="Malgun Gothic" w:hAnsi="Malgun Gothic"/>
          <w:sz w:val="20"/>
        </w:rPr>
      </w:pPr>
    </w:p>
    <w:p w14:paraId="24C27890" w14:textId="77777777" w:rsidR="002213F8" w:rsidRPr="006A2217" w:rsidRDefault="002213F8"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What topics do we cover?</w:t>
      </w:r>
    </w:p>
    <w:p w14:paraId="5397E016" w14:textId="77777777" w:rsidR="002213F8" w:rsidRPr="006A2217" w:rsidRDefault="002213F8" w:rsidP="006A2217">
      <w:pPr>
        <w:spacing w:after="0" w:line="240" w:lineRule="auto"/>
        <w:rPr>
          <w:rFonts w:ascii="Malgun Gothic" w:eastAsia="Malgun Gothic" w:hAnsi="Malgun Gothic"/>
          <w:sz w:val="20"/>
        </w:rPr>
      </w:pPr>
      <w:r w:rsidRPr="006A2217">
        <w:rPr>
          <w:rFonts w:ascii="Malgun Gothic" w:eastAsia="Malgun Gothic" w:hAnsi="Malgun Gothic"/>
          <w:sz w:val="20"/>
        </w:rPr>
        <w:t>The topics depend on the level.  As the levels increase, the depth studied is greater:</w:t>
      </w:r>
    </w:p>
    <w:p w14:paraId="047C998B" w14:textId="75608899" w:rsidR="002213F8" w:rsidRPr="006A2217" w:rsidRDefault="002213F8" w:rsidP="006A2217">
      <w:pPr>
        <w:pStyle w:val="ListParagraph"/>
        <w:numPr>
          <w:ilvl w:val="0"/>
          <w:numId w:val="1"/>
        </w:numPr>
        <w:spacing w:after="0" w:line="240" w:lineRule="auto"/>
        <w:rPr>
          <w:rFonts w:ascii="Malgun Gothic" w:eastAsia="Malgun Gothic" w:hAnsi="Malgun Gothic"/>
          <w:sz w:val="20"/>
        </w:rPr>
      </w:pPr>
      <w:r w:rsidRPr="006A2217">
        <w:rPr>
          <w:rFonts w:ascii="Malgun Gothic" w:eastAsia="Malgun Gothic" w:hAnsi="Malgun Gothic"/>
          <w:sz w:val="20"/>
        </w:rPr>
        <w:t xml:space="preserve">Level One – self-development, assertiveness, time management, stress management, </w:t>
      </w:r>
      <w:r w:rsidR="00BB0371">
        <w:rPr>
          <w:rFonts w:ascii="Malgun Gothic" w:eastAsia="Malgun Gothic" w:hAnsi="Malgun Gothic"/>
          <w:sz w:val="20"/>
        </w:rPr>
        <w:t xml:space="preserve">communication, </w:t>
      </w:r>
      <w:r w:rsidRPr="006A2217">
        <w:rPr>
          <w:rFonts w:ascii="Malgun Gothic" w:eastAsia="Malgun Gothic" w:hAnsi="Malgun Gothic"/>
          <w:sz w:val="20"/>
        </w:rPr>
        <w:t>emotional intelligence, perception management, personality differences, team working</w:t>
      </w:r>
    </w:p>
    <w:p w14:paraId="3B1B0C0A" w14:textId="15851CDB" w:rsidR="002213F8" w:rsidRPr="006A2217" w:rsidRDefault="002213F8" w:rsidP="006A2217">
      <w:pPr>
        <w:pStyle w:val="ListParagraph"/>
        <w:numPr>
          <w:ilvl w:val="0"/>
          <w:numId w:val="1"/>
        </w:numPr>
        <w:spacing w:after="0" w:line="240" w:lineRule="auto"/>
        <w:rPr>
          <w:rFonts w:ascii="Malgun Gothic" w:eastAsia="Malgun Gothic" w:hAnsi="Malgun Gothic"/>
          <w:sz w:val="20"/>
        </w:rPr>
      </w:pPr>
      <w:r w:rsidRPr="006A2217">
        <w:rPr>
          <w:rFonts w:ascii="Malgun Gothic" w:eastAsia="Malgun Gothic" w:hAnsi="Malgun Gothic"/>
          <w:sz w:val="20"/>
        </w:rPr>
        <w:t xml:space="preserve">Level two – planning and monitoring work, developing as a team leader, improving performance of the team, </w:t>
      </w:r>
      <w:r w:rsidR="00BB0371">
        <w:rPr>
          <w:rFonts w:ascii="Malgun Gothic" w:eastAsia="Malgun Gothic" w:hAnsi="Malgun Gothic"/>
          <w:sz w:val="20"/>
        </w:rPr>
        <w:t>developing as an effective team member, giving briefings, workplace coaching and induction, leading the work team and understanding conflict</w:t>
      </w:r>
    </w:p>
    <w:p w14:paraId="17A9AB5C" w14:textId="2EB0C2DE" w:rsidR="002213F8" w:rsidRDefault="002213F8" w:rsidP="006A2217">
      <w:pPr>
        <w:pStyle w:val="ListParagraph"/>
        <w:numPr>
          <w:ilvl w:val="0"/>
          <w:numId w:val="1"/>
        </w:numPr>
        <w:spacing w:after="0" w:line="240" w:lineRule="auto"/>
        <w:rPr>
          <w:rFonts w:ascii="Malgun Gothic" w:eastAsia="Malgun Gothic" w:hAnsi="Malgun Gothic"/>
          <w:sz w:val="20"/>
        </w:rPr>
      </w:pPr>
      <w:r w:rsidRPr="006A2217">
        <w:rPr>
          <w:rFonts w:ascii="Malgun Gothic" w:eastAsia="Malgun Gothic" w:hAnsi="Malgun Gothic"/>
          <w:sz w:val="20"/>
        </w:rPr>
        <w:t>Level three – leadership and management, team dynamics, problem solving, understanding and planning change, training and coaching, developing self and others, communication in the workplace and giving briefings and presentations.  There is also one day on motivational interviewing</w:t>
      </w:r>
    </w:p>
    <w:p w14:paraId="4E309929" w14:textId="66F1B578" w:rsidR="00BB0371" w:rsidRPr="00BB0371" w:rsidRDefault="00BB0371" w:rsidP="00BB0371">
      <w:pPr>
        <w:spacing w:after="0" w:line="240" w:lineRule="auto"/>
        <w:rPr>
          <w:rFonts w:ascii="Malgun Gothic" w:eastAsia="Malgun Gothic" w:hAnsi="Malgun Gothic"/>
          <w:sz w:val="20"/>
        </w:rPr>
      </w:pPr>
      <w:r>
        <w:rPr>
          <w:rFonts w:ascii="Malgun Gothic" w:eastAsia="Malgun Gothic" w:hAnsi="Malgun Gothic"/>
          <w:sz w:val="20"/>
        </w:rPr>
        <w:lastRenderedPageBreak/>
        <w:t>In addition, learners on levels one and two will be offered the opportunity to do two days of digital skills training</w:t>
      </w:r>
    </w:p>
    <w:p w14:paraId="631FA616" w14:textId="77777777" w:rsidR="002213F8" w:rsidRPr="006A2217" w:rsidRDefault="002213F8" w:rsidP="006A2217">
      <w:pPr>
        <w:spacing w:after="0" w:line="240" w:lineRule="auto"/>
        <w:rPr>
          <w:rFonts w:ascii="Malgun Gothic" w:eastAsia="Malgun Gothic" w:hAnsi="Malgun Gothic"/>
          <w:sz w:val="20"/>
        </w:rPr>
      </w:pPr>
    </w:p>
    <w:p w14:paraId="503386A3" w14:textId="77777777" w:rsidR="002213F8" w:rsidRPr="006A2217" w:rsidRDefault="002213F8"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How many assignments are there?</w:t>
      </w:r>
    </w:p>
    <w:p w14:paraId="63C10397" w14:textId="77777777" w:rsidR="002213F8" w:rsidRPr="006A2217" w:rsidRDefault="002213F8" w:rsidP="006A2217">
      <w:pPr>
        <w:spacing w:after="0" w:line="240" w:lineRule="auto"/>
        <w:rPr>
          <w:rFonts w:ascii="Malgun Gothic" w:eastAsia="Malgun Gothic" w:hAnsi="Malgun Gothic"/>
          <w:sz w:val="20"/>
        </w:rPr>
      </w:pPr>
      <w:r w:rsidRPr="006A2217">
        <w:rPr>
          <w:rFonts w:ascii="Malgun Gothic" w:eastAsia="Malgun Gothic" w:hAnsi="Malgun Gothic"/>
          <w:sz w:val="20"/>
        </w:rPr>
        <w:t>The level one has a reflection for each day which is completed during the workshop and assessment is through one overall reflection.  The level two has five assignments, each around 1,500 words.  The level three has five assignments, each around 2,000 words and includes a presentation</w:t>
      </w:r>
    </w:p>
    <w:p w14:paraId="1ADA616C" w14:textId="77777777" w:rsidR="00C634FC" w:rsidRDefault="00C634FC" w:rsidP="006A2217">
      <w:pPr>
        <w:spacing w:after="0" w:line="240" w:lineRule="auto"/>
        <w:rPr>
          <w:rFonts w:ascii="Malgun Gothic" w:eastAsia="Malgun Gothic" w:hAnsi="Malgun Gothic"/>
          <w:b/>
          <w:color w:val="7030A0"/>
          <w:sz w:val="20"/>
        </w:rPr>
      </w:pPr>
    </w:p>
    <w:p w14:paraId="4A0E89A8" w14:textId="0882BEB2" w:rsidR="002213F8" w:rsidRPr="006A2217" w:rsidRDefault="002213F8"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How much additional work do I have to do?</w:t>
      </w:r>
    </w:p>
    <w:p w14:paraId="543E38B4" w14:textId="180F6E78" w:rsidR="006A2217" w:rsidRDefault="002213F8" w:rsidP="00BB0371">
      <w:pPr>
        <w:spacing w:after="0" w:line="240" w:lineRule="auto"/>
        <w:rPr>
          <w:rFonts w:ascii="Malgun Gothic" w:eastAsia="Malgun Gothic" w:hAnsi="Malgun Gothic"/>
          <w:sz w:val="20"/>
        </w:rPr>
      </w:pPr>
      <w:r w:rsidRPr="006A2217">
        <w:rPr>
          <w:rFonts w:ascii="Malgun Gothic" w:eastAsia="Malgun Gothic" w:hAnsi="Malgun Gothic"/>
          <w:sz w:val="20"/>
        </w:rPr>
        <w:t xml:space="preserve">If you attend every study day, the only additional work you will need to do are the assignments.  Time taken varies for each learner, however an average of 2-3 hours for each assignment is expected.  </w:t>
      </w:r>
    </w:p>
    <w:p w14:paraId="230DAFDC" w14:textId="77777777" w:rsidR="00C634FC" w:rsidRPr="00BB0371" w:rsidRDefault="00C634FC" w:rsidP="00BB0371">
      <w:pPr>
        <w:spacing w:after="0" w:line="240" w:lineRule="auto"/>
        <w:rPr>
          <w:rFonts w:ascii="Malgun Gothic" w:eastAsia="Malgun Gothic" w:hAnsi="Malgun Gothic"/>
          <w:sz w:val="20"/>
        </w:rPr>
      </w:pPr>
    </w:p>
    <w:p w14:paraId="721244C7" w14:textId="77777777" w:rsidR="002213F8" w:rsidRPr="006A2217" w:rsidRDefault="002213F8"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Do I have to do additional research / self-guided learning?</w:t>
      </w:r>
    </w:p>
    <w:p w14:paraId="41E57C01" w14:textId="77777777" w:rsidR="002213F8" w:rsidRPr="006A2217" w:rsidRDefault="002213F8" w:rsidP="006A2217">
      <w:pPr>
        <w:spacing w:after="0" w:line="240" w:lineRule="auto"/>
        <w:rPr>
          <w:rFonts w:ascii="Malgun Gothic" w:eastAsia="Malgun Gothic" w:hAnsi="Malgun Gothic"/>
          <w:sz w:val="20"/>
        </w:rPr>
      </w:pPr>
      <w:r w:rsidRPr="006A2217">
        <w:rPr>
          <w:rFonts w:ascii="Malgun Gothic" w:eastAsia="Malgun Gothic" w:hAnsi="Malgun Gothic"/>
          <w:sz w:val="20"/>
        </w:rPr>
        <w:t>You are not expected to do any additional research</w:t>
      </w:r>
      <w:r w:rsidR="006A2217" w:rsidRPr="006A2217">
        <w:rPr>
          <w:rFonts w:ascii="Malgun Gothic" w:eastAsia="Malgun Gothic" w:hAnsi="Malgun Gothic"/>
          <w:sz w:val="20"/>
        </w:rPr>
        <w:t xml:space="preserve"> as all information will be provided for you.  If you want to do additional research you can do so and you will be provided with useful pointers to signpost you.  The only additional work </w:t>
      </w:r>
      <w:proofErr w:type="gramStart"/>
      <w:r w:rsidR="006A2217" w:rsidRPr="006A2217">
        <w:rPr>
          <w:rFonts w:ascii="Malgun Gothic" w:eastAsia="Malgun Gothic" w:hAnsi="Malgun Gothic"/>
          <w:sz w:val="20"/>
        </w:rPr>
        <w:t>are</w:t>
      </w:r>
      <w:proofErr w:type="gramEnd"/>
      <w:r w:rsidR="006A2217" w:rsidRPr="006A2217">
        <w:rPr>
          <w:rFonts w:ascii="Malgun Gothic" w:eastAsia="Malgun Gothic" w:hAnsi="Malgun Gothic"/>
          <w:sz w:val="20"/>
        </w:rPr>
        <w:t xml:space="preserve"> the ILM assignments and the homework for functional skills</w:t>
      </w:r>
    </w:p>
    <w:p w14:paraId="1BD319FE" w14:textId="77777777" w:rsidR="006A2217" w:rsidRPr="006A2217" w:rsidRDefault="006A2217" w:rsidP="006A2217">
      <w:pPr>
        <w:spacing w:after="0" w:line="240" w:lineRule="auto"/>
        <w:rPr>
          <w:rFonts w:ascii="Malgun Gothic" w:eastAsia="Malgun Gothic" w:hAnsi="Malgun Gothic"/>
          <w:sz w:val="20"/>
        </w:rPr>
      </w:pPr>
    </w:p>
    <w:p w14:paraId="0C98E0C5" w14:textId="77777777" w:rsidR="006A2217" w:rsidRPr="006A2217" w:rsidRDefault="006A2217"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How many days is the programme?</w:t>
      </w:r>
    </w:p>
    <w:p w14:paraId="5FF3A195" w14:textId="1ED9794E" w:rsidR="006A2217" w:rsidRPr="006A2217" w:rsidRDefault="006A2217" w:rsidP="006A2217">
      <w:pPr>
        <w:spacing w:after="0" w:line="240" w:lineRule="auto"/>
        <w:rPr>
          <w:rFonts w:ascii="Malgun Gothic" w:eastAsia="Malgun Gothic" w:hAnsi="Malgun Gothic"/>
          <w:sz w:val="20"/>
        </w:rPr>
      </w:pPr>
      <w:r w:rsidRPr="006A2217">
        <w:rPr>
          <w:rFonts w:ascii="Malgun Gothic" w:eastAsia="Malgun Gothic" w:hAnsi="Malgun Gothic"/>
          <w:sz w:val="20"/>
        </w:rPr>
        <w:t>The level one programme is five days, level two and level three are six days each</w:t>
      </w:r>
      <w:r w:rsidR="00C634FC">
        <w:rPr>
          <w:rFonts w:ascii="Malgun Gothic" w:eastAsia="Malgun Gothic" w:hAnsi="Malgun Gothic"/>
          <w:sz w:val="20"/>
        </w:rPr>
        <w:t xml:space="preserve"> (full level 3 is nine days)</w:t>
      </w:r>
    </w:p>
    <w:p w14:paraId="208ABDED" w14:textId="77777777" w:rsidR="006A2217" w:rsidRPr="006A2217" w:rsidRDefault="006A2217" w:rsidP="006A2217">
      <w:pPr>
        <w:spacing w:after="0" w:line="240" w:lineRule="auto"/>
        <w:rPr>
          <w:rFonts w:ascii="Malgun Gothic" w:eastAsia="Malgun Gothic" w:hAnsi="Malgun Gothic"/>
          <w:sz w:val="20"/>
        </w:rPr>
      </w:pPr>
    </w:p>
    <w:p w14:paraId="05A4FD0D" w14:textId="77777777" w:rsidR="006A2217" w:rsidRPr="006A2217" w:rsidRDefault="006A2217"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Do I need to take additional study leave?</w:t>
      </w:r>
    </w:p>
    <w:p w14:paraId="258C87EF" w14:textId="122076FC" w:rsidR="006A2217" w:rsidRDefault="006A2217" w:rsidP="006A2217">
      <w:pPr>
        <w:spacing w:after="0" w:line="240" w:lineRule="auto"/>
        <w:rPr>
          <w:rFonts w:ascii="Malgun Gothic" w:eastAsia="Malgun Gothic" w:hAnsi="Malgun Gothic"/>
          <w:sz w:val="20"/>
        </w:rPr>
      </w:pPr>
      <w:r w:rsidRPr="006A2217">
        <w:rPr>
          <w:rFonts w:ascii="Malgun Gothic" w:eastAsia="Malgun Gothic" w:hAnsi="Malgun Gothic"/>
          <w:sz w:val="20"/>
        </w:rPr>
        <w:t>No – you only need to take the workshop days</w:t>
      </w:r>
      <w:r w:rsidR="00C634FC">
        <w:rPr>
          <w:rFonts w:ascii="Malgun Gothic" w:eastAsia="Malgun Gothic" w:hAnsi="Malgun Gothic"/>
          <w:sz w:val="20"/>
        </w:rPr>
        <w:t>.  If you cannot take study days, you may be able to ask to be rostered off to attend the study days. You will be required to complete assignments in your own time</w:t>
      </w:r>
    </w:p>
    <w:p w14:paraId="02816BE1" w14:textId="31893959" w:rsidR="00C634FC" w:rsidRDefault="00C634FC" w:rsidP="006A2217">
      <w:pPr>
        <w:spacing w:after="0" w:line="240" w:lineRule="auto"/>
        <w:rPr>
          <w:rFonts w:ascii="Malgun Gothic" w:eastAsia="Malgun Gothic" w:hAnsi="Malgun Gothic"/>
          <w:sz w:val="20"/>
        </w:rPr>
      </w:pPr>
    </w:p>
    <w:p w14:paraId="7869CE64" w14:textId="3D3C1136" w:rsidR="00C634FC" w:rsidRPr="00C634FC" w:rsidRDefault="00C634FC" w:rsidP="006A2217">
      <w:pPr>
        <w:spacing w:after="0" w:line="240" w:lineRule="auto"/>
        <w:rPr>
          <w:rFonts w:ascii="Malgun Gothic" w:eastAsia="Malgun Gothic" w:hAnsi="Malgun Gothic"/>
          <w:b/>
          <w:color w:val="7030A0"/>
          <w:sz w:val="20"/>
        </w:rPr>
      </w:pPr>
      <w:r>
        <w:rPr>
          <w:rFonts w:ascii="Malgun Gothic" w:eastAsia="Malgun Gothic" w:hAnsi="Malgun Gothic"/>
          <w:b/>
          <w:color w:val="7030A0"/>
          <w:sz w:val="20"/>
        </w:rPr>
        <w:t>How flexible are deadlines for assignments</w:t>
      </w:r>
      <w:r w:rsidRPr="006A2217">
        <w:rPr>
          <w:rFonts w:ascii="Malgun Gothic" w:eastAsia="Malgun Gothic" w:hAnsi="Malgun Gothic"/>
          <w:b/>
          <w:color w:val="7030A0"/>
          <w:sz w:val="20"/>
        </w:rPr>
        <w:t>?</w:t>
      </w:r>
    </w:p>
    <w:p w14:paraId="3883E53D" w14:textId="27E27397" w:rsidR="00C634FC" w:rsidRPr="006A2217" w:rsidRDefault="00C634FC" w:rsidP="006A2217">
      <w:pPr>
        <w:spacing w:after="0" w:line="240" w:lineRule="auto"/>
        <w:rPr>
          <w:rFonts w:ascii="Malgun Gothic" w:eastAsia="Malgun Gothic" w:hAnsi="Malgun Gothic"/>
          <w:sz w:val="20"/>
        </w:rPr>
      </w:pPr>
      <w:r>
        <w:rPr>
          <w:rFonts w:ascii="Malgun Gothic" w:eastAsia="Malgun Gothic" w:hAnsi="Malgun Gothic"/>
          <w:sz w:val="20"/>
        </w:rPr>
        <w:t xml:space="preserve">Assignments MUST be submitted on time – time management and prioritisation </w:t>
      </w:r>
      <w:proofErr w:type="gramStart"/>
      <w:r>
        <w:rPr>
          <w:rFonts w:ascii="Malgun Gothic" w:eastAsia="Malgun Gothic" w:hAnsi="Malgun Gothic"/>
          <w:sz w:val="20"/>
        </w:rPr>
        <w:t>is</w:t>
      </w:r>
      <w:proofErr w:type="gramEnd"/>
      <w:r>
        <w:rPr>
          <w:rFonts w:ascii="Malgun Gothic" w:eastAsia="Malgun Gothic" w:hAnsi="Malgun Gothic"/>
          <w:sz w:val="20"/>
        </w:rPr>
        <w:t xml:space="preserve"> an important element of your role.  Deadline extensions are only given in extenuating circumstances and must be agreed in advance with the trainer.</w:t>
      </w:r>
    </w:p>
    <w:p w14:paraId="1B4795BF" w14:textId="77777777" w:rsidR="006A2217" w:rsidRPr="006A2217" w:rsidRDefault="006A2217" w:rsidP="006A2217">
      <w:pPr>
        <w:spacing w:after="0" w:line="240" w:lineRule="auto"/>
        <w:rPr>
          <w:rFonts w:ascii="Malgun Gothic" w:eastAsia="Malgun Gothic" w:hAnsi="Malgun Gothic"/>
          <w:b/>
          <w:color w:val="7030A0"/>
          <w:sz w:val="20"/>
        </w:rPr>
      </w:pPr>
    </w:p>
    <w:p w14:paraId="24488386" w14:textId="77777777" w:rsidR="006A2217" w:rsidRPr="006A2217" w:rsidRDefault="006A2217"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What can I do with my qualification?</w:t>
      </w:r>
    </w:p>
    <w:p w14:paraId="0CEA7BEE" w14:textId="77777777" w:rsidR="006A2217" w:rsidRPr="006A2217" w:rsidRDefault="006A2217" w:rsidP="006A2217">
      <w:pPr>
        <w:spacing w:after="0" w:line="240" w:lineRule="auto"/>
        <w:rPr>
          <w:rFonts w:ascii="Malgun Gothic" w:eastAsia="Malgun Gothic" w:hAnsi="Malgun Gothic"/>
          <w:sz w:val="20"/>
        </w:rPr>
      </w:pPr>
      <w:r w:rsidRPr="006A2217">
        <w:rPr>
          <w:rFonts w:ascii="Malgun Gothic" w:eastAsia="Malgun Gothic" w:hAnsi="Malgun Gothic"/>
          <w:sz w:val="20"/>
        </w:rPr>
        <w:t>There are many opportunities with the qualification.  You can transition from level one directly to level two and level three.  On completion of level three, you may want to consider other opportunities.  The level three provides sufficient credits to access a Nursing Associate programme or Nursing Apprentice or equivalent AHP qualification.  For administrators, there may be additional workplace opportunities.</w:t>
      </w:r>
    </w:p>
    <w:p w14:paraId="1AA1218B" w14:textId="77777777" w:rsidR="006A2217" w:rsidRPr="006A2217" w:rsidRDefault="006A2217" w:rsidP="006A2217">
      <w:pPr>
        <w:spacing w:after="0" w:line="240" w:lineRule="auto"/>
        <w:rPr>
          <w:rFonts w:ascii="Malgun Gothic" w:eastAsia="Malgun Gothic" w:hAnsi="Malgun Gothic"/>
          <w:sz w:val="20"/>
        </w:rPr>
      </w:pPr>
    </w:p>
    <w:p w14:paraId="3290A14C" w14:textId="77777777" w:rsidR="006A2217" w:rsidRPr="006A2217" w:rsidRDefault="006A2217"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Is the qualification well-recognised?</w:t>
      </w:r>
    </w:p>
    <w:p w14:paraId="7188A53E" w14:textId="77777777" w:rsidR="006A2217" w:rsidRPr="006A2217" w:rsidRDefault="006A2217" w:rsidP="006A2217">
      <w:pPr>
        <w:spacing w:after="0" w:line="240" w:lineRule="auto"/>
        <w:rPr>
          <w:rFonts w:ascii="Malgun Gothic" w:eastAsia="Malgun Gothic" w:hAnsi="Malgun Gothic"/>
          <w:sz w:val="20"/>
        </w:rPr>
      </w:pPr>
      <w:r w:rsidRPr="006A2217">
        <w:rPr>
          <w:rFonts w:ascii="Malgun Gothic" w:eastAsia="Malgun Gothic" w:hAnsi="Malgun Gothic"/>
          <w:sz w:val="20"/>
        </w:rPr>
        <w:t>Yes, ILM qualifications are very well recognised within the NHS and beyond.  They are part of City &amp; Guilds and the foremost provider of management qualifications in the UK</w:t>
      </w:r>
    </w:p>
    <w:p w14:paraId="2238240D" w14:textId="77777777" w:rsidR="006A2217" w:rsidRPr="006A2217" w:rsidRDefault="006A2217" w:rsidP="006A2217">
      <w:pPr>
        <w:spacing w:after="0" w:line="240" w:lineRule="auto"/>
        <w:rPr>
          <w:rFonts w:ascii="Malgun Gothic" w:eastAsia="Malgun Gothic" w:hAnsi="Malgun Gothic"/>
          <w:sz w:val="20"/>
        </w:rPr>
      </w:pPr>
    </w:p>
    <w:p w14:paraId="5ECBC92F" w14:textId="77777777" w:rsidR="006A2217" w:rsidRPr="006A2217" w:rsidRDefault="006A2217" w:rsidP="006A2217">
      <w:pPr>
        <w:spacing w:after="0" w:line="240" w:lineRule="auto"/>
        <w:rPr>
          <w:rFonts w:ascii="Malgun Gothic" w:eastAsia="Malgun Gothic" w:hAnsi="Malgun Gothic"/>
          <w:b/>
          <w:color w:val="7030A0"/>
          <w:sz w:val="20"/>
        </w:rPr>
      </w:pPr>
      <w:r w:rsidRPr="006A2217">
        <w:rPr>
          <w:rFonts w:ascii="Malgun Gothic" w:eastAsia="Malgun Gothic" w:hAnsi="Malgun Gothic"/>
          <w:b/>
          <w:color w:val="7030A0"/>
          <w:sz w:val="20"/>
        </w:rPr>
        <w:t>Do I have to attend every workshop?</w:t>
      </w:r>
    </w:p>
    <w:p w14:paraId="4AF1EE55" w14:textId="31291120" w:rsidR="006A2217" w:rsidRPr="006A2217" w:rsidRDefault="006A2217" w:rsidP="006A2217">
      <w:pPr>
        <w:spacing w:after="0" w:line="240" w:lineRule="auto"/>
        <w:rPr>
          <w:rFonts w:ascii="Malgun Gothic" w:eastAsia="Malgun Gothic" w:hAnsi="Malgun Gothic"/>
          <w:sz w:val="20"/>
        </w:rPr>
      </w:pPr>
      <w:r w:rsidRPr="006A2217">
        <w:rPr>
          <w:rFonts w:ascii="Malgun Gothic" w:eastAsia="Malgun Gothic" w:hAnsi="Malgun Gothic"/>
          <w:sz w:val="20"/>
        </w:rPr>
        <w:t xml:space="preserve">Yes, we </w:t>
      </w:r>
      <w:r w:rsidR="00BB0371">
        <w:rPr>
          <w:rFonts w:ascii="Malgun Gothic" w:eastAsia="Malgun Gothic" w:hAnsi="Malgun Gothic"/>
          <w:sz w:val="20"/>
        </w:rPr>
        <w:t>expect mandatory attendance at each</w:t>
      </w:r>
      <w:r w:rsidRPr="006A2217">
        <w:rPr>
          <w:rFonts w:ascii="Malgun Gothic" w:eastAsia="Malgun Gothic" w:hAnsi="Malgun Gothic"/>
          <w:sz w:val="20"/>
        </w:rPr>
        <w:t xml:space="preserve"> study day.  Each study day is intensive and will help you to understand the material and complete the assignments.  We do not recommend as a self-directed programme</w:t>
      </w:r>
      <w:r w:rsidR="00BB0371">
        <w:rPr>
          <w:rFonts w:ascii="Malgun Gothic" w:eastAsia="Malgun Gothic" w:hAnsi="Malgun Gothic"/>
          <w:sz w:val="20"/>
        </w:rPr>
        <w:t xml:space="preserve">.  We expect punctuality for all workshops </w:t>
      </w:r>
      <w:r w:rsidR="00D552FD">
        <w:rPr>
          <w:rFonts w:ascii="Malgun Gothic" w:eastAsia="Malgun Gothic" w:hAnsi="Malgun Gothic"/>
          <w:sz w:val="20"/>
        </w:rPr>
        <w:t>as late arrivals disrupt the other learners.</w:t>
      </w:r>
    </w:p>
    <w:p w14:paraId="3E51200D" w14:textId="77777777" w:rsidR="006A2217" w:rsidRDefault="006A2217" w:rsidP="002213F8">
      <w:pPr>
        <w:spacing w:after="0" w:line="240" w:lineRule="auto"/>
        <w:rPr>
          <w:rFonts w:ascii="Malgun Gothic" w:eastAsia="Malgun Gothic" w:hAnsi="Malgun Gothic"/>
          <w:sz w:val="22"/>
        </w:rPr>
      </w:pPr>
    </w:p>
    <w:p w14:paraId="49475F26" w14:textId="7F3314C6" w:rsidR="006A2217" w:rsidRDefault="00FA6D2A" w:rsidP="002213F8">
      <w:pPr>
        <w:spacing w:after="0" w:line="240" w:lineRule="auto"/>
        <w:rPr>
          <w:rFonts w:ascii="Malgun Gothic" w:eastAsia="Malgun Gothic" w:hAnsi="Malgun Gothic"/>
          <w:b/>
          <w:color w:val="7030A0"/>
          <w:sz w:val="20"/>
        </w:rPr>
      </w:pPr>
      <w:r>
        <w:rPr>
          <w:rFonts w:ascii="Malgun Gothic" w:eastAsia="Malgun Gothic" w:hAnsi="Malgun Gothic"/>
          <w:b/>
          <w:color w:val="7030A0"/>
          <w:sz w:val="20"/>
        </w:rPr>
        <w:t>Are there any entry requirements to the course?</w:t>
      </w:r>
    </w:p>
    <w:p w14:paraId="4461F3BC" w14:textId="78730242" w:rsidR="00FA6D2A" w:rsidRDefault="00FA6D2A" w:rsidP="002213F8">
      <w:pPr>
        <w:spacing w:after="0" w:line="240" w:lineRule="auto"/>
        <w:rPr>
          <w:rFonts w:ascii="Malgun Gothic" w:eastAsia="Malgun Gothic" w:hAnsi="Malgun Gothic"/>
          <w:sz w:val="20"/>
        </w:rPr>
      </w:pPr>
      <w:r>
        <w:rPr>
          <w:rFonts w:ascii="Malgun Gothic" w:eastAsia="Malgun Gothic" w:hAnsi="Malgun Gothic"/>
          <w:sz w:val="20"/>
        </w:rPr>
        <w:t>No, however please note that a basic level of English writing and reading skills will be required to complete the course. It is also advisable to have a basic level of knowledge of Microsoft Word and PowerPoint skills as well as some idea of how to use Zoom or Microsoft Teams in case of distance learning.</w:t>
      </w:r>
      <w:bookmarkStart w:id="0" w:name="_GoBack"/>
      <w:bookmarkEnd w:id="0"/>
    </w:p>
    <w:sectPr w:rsidR="00FA6D2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D80CF" w14:textId="77777777" w:rsidR="006E0D45" w:rsidRDefault="006E0D45" w:rsidP="0076676D">
      <w:pPr>
        <w:spacing w:after="0" w:line="240" w:lineRule="auto"/>
      </w:pPr>
      <w:r>
        <w:separator/>
      </w:r>
    </w:p>
  </w:endnote>
  <w:endnote w:type="continuationSeparator" w:id="0">
    <w:p w14:paraId="22452627" w14:textId="77777777" w:rsidR="006E0D45" w:rsidRDefault="006E0D45" w:rsidP="0076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2E8A6" w14:textId="67B29F42" w:rsidR="0076676D" w:rsidRPr="006A2217" w:rsidRDefault="0076676D">
    <w:pPr>
      <w:pStyle w:val="Footer"/>
      <w:rPr>
        <w:rFonts w:ascii="Malgun Gothic" w:eastAsia="Malgun Gothic" w:hAnsi="Malgun Gothic"/>
        <w:sz w:val="18"/>
      </w:rPr>
    </w:pPr>
    <w:r w:rsidRPr="006A2217">
      <w:rPr>
        <w:rFonts w:ascii="Malgun Gothic" w:eastAsia="Malgun Gothic" w:hAnsi="Malgun Gothic"/>
        <w:noProof/>
        <w:sz w:val="18"/>
      </w:rPr>
      <mc:AlternateContent>
        <mc:Choice Requires="wps">
          <w:drawing>
            <wp:anchor distT="0" distB="0" distL="114300" distR="114300" simplePos="0" relativeHeight="251663360" behindDoc="0" locked="0" layoutInCell="1" allowOverlap="1" wp14:anchorId="2973AA20" wp14:editId="5552625E">
              <wp:simplePos x="0" y="0"/>
              <wp:positionH relativeFrom="column">
                <wp:posOffset>-827314</wp:posOffset>
              </wp:positionH>
              <wp:positionV relativeFrom="paragraph">
                <wp:posOffset>-215809</wp:posOffset>
              </wp:positionV>
              <wp:extent cx="7336971" cy="0"/>
              <wp:effectExtent l="57150" t="38100" r="54610" b="114300"/>
              <wp:wrapNone/>
              <wp:docPr id="14" name="Straight Connector 13"/>
              <wp:cNvGraphicFramePr/>
              <a:graphic xmlns:a="http://schemas.openxmlformats.org/drawingml/2006/main">
                <a:graphicData uri="http://schemas.microsoft.com/office/word/2010/wordprocessingShape">
                  <wps:wsp>
                    <wps:cNvCnPr/>
                    <wps:spPr>
                      <a:xfrm>
                        <a:off x="0" y="0"/>
                        <a:ext cx="7336971" cy="0"/>
                      </a:xfrm>
                      <a:prstGeom prst="line">
                        <a:avLst/>
                      </a:prstGeom>
                      <a:ln w="44450">
                        <a:solidFill>
                          <a:srgbClr val="7030A0"/>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63BF00" id="Straight Connector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5pt,-17pt" to="512.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" strokecolor="#7030a0" strokeweight="3.5pt">
              <v:shadow on="t" color="black" opacity="26214f" origin=",-.5" offset="0,3pt"/>
            </v:line>
          </w:pict>
        </mc:Fallback>
      </mc:AlternateContent>
    </w:r>
    <w:r w:rsidRPr="006A2217">
      <w:rPr>
        <w:rFonts w:ascii="Malgun Gothic" w:eastAsia="Malgun Gothic" w:hAnsi="Malgun Gothic"/>
        <w:noProof/>
        <w:sz w:val="18"/>
      </w:rPr>
      <w:drawing>
        <wp:anchor distT="0" distB="0" distL="114300" distR="114300" simplePos="0" relativeHeight="251659264" behindDoc="0" locked="0" layoutInCell="1" allowOverlap="1" wp14:anchorId="54949AB2" wp14:editId="63FF83BE">
          <wp:simplePos x="0" y="0"/>
          <wp:positionH relativeFrom="column">
            <wp:posOffset>-762000</wp:posOffset>
          </wp:positionH>
          <wp:positionV relativeFrom="paragraph">
            <wp:posOffset>-9904095</wp:posOffset>
          </wp:positionV>
          <wp:extent cx="1389529" cy="647701"/>
          <wp:effectExtent l="0" t="0" r="1270" b="0"/>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
                    <a:extLst>
                      <a:ext uri="{28A0092B-C50C-407E-A947-70E740481C1C}">
                        <a14:useLocalDpi xmlns:a14="http://schemas.microsoft.com/office/drawing/2010/main" val="0"/>
                      </a:ext>
                    </a:extLst>
                  </a:blip>
                  <a:srcRect l="8824" t="18421" b="25069"/>
                  <a:stretch/>
                </pic:blipFill>
                <pic:spPr bwMode="auto">
                  <a:xfrm>
                    <a:off x="0" y="0"/>
                    <a:ext cx="1389529" cy="647701"/>
                  </a:xfrm>
                  <a:prstGeom prst="rect">
                    <a:avLst/>
                  </a:prstGeom>
                  <a:noFill/>
                </pic:spPr>
              </pic:pic>
            </a:graphicData>
          </a:graphic>
        </wp:anchor>
      </w:drawing>
    </w:r>
    <w:r w:rsidR="00C634FC">
      <w:rPr>
        <w:rFonts w:ascii="Malgun Gothic" w:eastAsia="Malgun Gothic" w:hAnsi="Malgun Gothic"/>
        <w:noProof/>
        <w:sz w:val="18"/>
      </w:rPr>
      <w:t>2023</w:t>
    </w:r>
    <w:r w:rsidRPr="006A2217">
      <w:rPr>
        <w:rFonts w:ascii="Malgun Gothic" w:eastAsia="Malgun Gothic" w:hAnsi="Malgun Gothic"/>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22664" w14:textId="77777777" w:rsidR="006E0D45" w:rsidRDefault="006E0D45" w:rsidP="0076676D">
      <w:pPr>
        <w:spacing w:after="0" w:line="240" w:lineRule="auto"/>
      </w:pPr>
      <w:r>
        <w:separator/>
      </w:r>
    </w:p>
  </w:footnote>
  <w:footnote w:type="continuationSeparator" w:id="0">
    <w:p w14:paraId="464E04D1" w14:textId="77777777" w:rsidR="006E0D45" w:rsidRDefault="006E0D45" w:rsidP="0076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6BDC2" w14:textId="77777777" w:rsidR="0076676D" w:rsidRDefault="0076676D">
    <w:pPr>
      <w:pStyle w:val="Header"/>
    </w:pPr>
    <w:r w:rsidRPr="0076676D">
      <w:rPr>
        <w:noProof/>
      </w:rPr>
      <w:drawing>
        <wp:anchor distT="0" distB="0" distL="114300" distR="114300" simplePos="0" relativeHeight="251660288" behindDoc="0" locked="0" layoutInCell="1" allowOverlap="1" wp14:anchorId="40F03EEB" wp14:editId="5BAA836D">
          <wp:simplePos x="0" y="0"/>
          <wp:positionH relativeFrom="column">
            <wp:posOffset>4434205</wp:posOffset>
          </wp:positionH>
          <wp:positionV relativeFrom="paragraph">
            <wp:posOffset>-264795</wp:posOffset>
          </wp:positionV>
          <wp:extent cx="2146935" cy="609600"/>
          <wp:effectExtent l="0" t="0" r="5715" b="0"/>
          <wp:wrapNone/>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1">
                    <a:extLst>
                      <a:ext uri="{28A0092B-C50C-407E-A947-70E740481C1C}">
                        <a14:useLocalDpi xmlns:a14="http://schemas.microsoft.com/office/drawing/2010/main" val="0"/>
                      </a:ext>
                    </a:extLst>
                  </a:blip>
                  <a:srcRect l="34491" t="11939" b="-1492"/>
                  <a:stretch/>
                </pic:blipFill>
                <pic:spPr bwMode="auto">
                  <a:xfrm>
                    <a:off x="0" y="0"/>
                    <a:ext cx="2146935" cy="609600"/>
                  </a:xfrm>
                  <a:prstGeom prst="rect">
                    <a:avLst/>
                  </a:prstGeom>
                  <a:noFill/>
                </pic:spPr>
              </pic:pic>
            </a:graphicData>
          </a:graphic>
        </wp:anchor>
      </w:drawing>
    </w:r>
    <w:r w:rsidRPr="0076676D">
      <w:rPr>
        <w:noProof/>
      </w:rPr>
      <w:drawing>
        <wp:anchor distT="0" distB="0" distL="114300" distR="114300" simplePos="0" relativeHeight="251661312" behindDoc="0" locked="0" layoutInCell="1" allowOverlap="1" wp14:anchorId="3780E66F" wp14:editId="6714F123">
          <wp:simplePos x="0" y="0"/>
          <wp:positionH relativeFrom="column">
            <wp:posOffset>1869440</wp:posOffset>
          </wp:positionH>
          <wp:positionV relativeFrom="paragraph">
            <wp:posOffset>-300990</wp:posOffset>
          </wp:positionV>
          <wp:extent cx="2143125" cy="571500"/>
          <wp:effectExtent l="0" t="0" r="0" b="0"/>
          <wp:wrapNone/>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3125" cy="571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752"/>
    <w:multiLevelType w:val="hybridMultilevel"/>
    <w:tmpl w:val="49F6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6D"/>
    <w:rsid w:val="00024568"/>
    <w:rsid w:val="001576FD"/>
    <w:rsid w:val="00157733"/>
    <w:rsid w:val="0017514B"/>
    <w:rsid w:val="00197039"/>
    <w:rsid w:val="001A1FE5"/>
    <w:rsid w:val="001D53EA"/>
    <w:rsid w:val="00210D12"/>
    <w:rsid w:val="002213F8"/>
    <w:rsid w:val="00245FBE"/>
    <w:rsid w:val="00247669"/>
    <w:rsid w:val="00255ED1"/>
    <w:rsid w:val="00271AB7"/>
    <w:rsid w:val="00337485"/>
    <w:rsid w:val="00367886"/>
    <w:rsid w:val="003B6299"/>
    <w:rsid w:val="003C1B40"/>
    <w:rsid w:val="00416EFA"/>
    <w:rsid w:val="00431FC1"/>
    <w:rsid w:val="004559A7"/>
    <w:rsid w:val="004760EA"/>
    <w:rsid w:val="00480D94"/>
    <w:rsid w:val="004A3BF5"/>
    <w:rsid w:val="004D37FD"/>
    <w:rsid w:val="00540FE7"/>
    <w:rsid w:val="00541BF6"/>
    <w:rsid w:val="00565A5E"/>
    <w:rsid w:val="00640CF1"/>
    <w:rsid w:val="006A2217"/>
    <w:rsid w:val="006E0D45"/>
    <w:rsid w:val="006E5BCE"/>
    <w:rsid w:val="0070104B"/>
    <w:rsid w:val="0076676D"/>
    <w:rsid w:val="00774840"/>
    <w:rsid w:val="009A0367"/>
    <w:rsid w:val="009E586C"/>
    <w:rsid w:val="00A050A7"/>
    <w:rsid w:val="00A07B48"/>
    <w:rsid w:val="00A2477D"/>
    <w:rsid w:val="00AB1570"/>
    <w:rsid w:val="00AD2CF8"/>
    <w:rsid w:val="00B36E6C"/>
    <w:rsid w:val="00B759ED"/>
    <w:rsid w:val="00B97FC5"/>
    <w:rsid w:val="00BB0371"/>
    <w:rsid w:val="00BC38BE"/>
    <w:rsid w:val="00BE3FE5"/>
    <w:rsid w:val="00BF1E0A"/>
    <w:rsid w:val="00C634FC"/>
    <w:rsid w:val="00C676D0"/>
    <w:rsid w:val="00CB510F"/>
    <w:rsid w:val="00D552FD"/>
    <w:rsid w:val="00D62A4F"/>
    <w:rsid w:val="00EB62DB"/>
    <w:rsid w:val="00EC0F01"/>
    <w:rsid w:val="00F15CF6"/>
    <w:rsid w:val="00F2616E"/>
    <w:rsid w:val="00FA6D2A"/>
    <w:rsid w:val="00FE3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72C1"/>
  <w15:docId w15:val="{7DD6473B-7565-4FE7-89F4-9CFF0DB6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CF8"/>
    <w:rPr>
      <w:rFonts w:ascii="Candara" w:hAnsi="Candara"/>
      <w:sz w:val="24"/>
    </w:rPr>
  </w:style>
  <w:style w:type="paragraph" w:styleId="Heading1">
    <w:name w:val="heading 1"/>
    <w:basedOn w:val="Normal"/>
    <w:next w:val="Normal"/>
    <w:link w:val="Heading1Char"/>
    <w:autoRedefine/>
    <w:qFormat/>
    <w:rsid w:val="00565A5E"/>
    <w:pPr>
      <w:keepNext/>
      <w:spacing w:after="0" w:line="240" w:lineRule="auto"/>
      <w:outlineLvl w:val="0"/>
    </w:pPr>
    <w:rPr>
      <w:rFonts w:eastAsia="Times New Roman" w:cs="Arial"/>
      <w:b/>
      <w:bCs/>
      <w:color w:val="FF0000"/>
      <w:sz w:val="32"/>
      <w:szCs w:val="28"/>
      <w:lang w:val="en-US"/>
    </w:rPr>
  </w:style>
  <w:style w:type="paragraph" w:styleId="Heading2">
    <w:name w:val="heading 2"/>
    <w:basedOn w:val="Normal"/>
    <w:next w:val="Normal"/>
    <w:link w:val="Heading2Char"/>
    <w:autoRedefine/>
    <w:qFormat/>
    <w:rsid w:val="00565A5E"/>
    <w:pPr>
      <w:keepNext/>
      <w:spacing w:after="0" w:line="240" w:lineRule="auto"/>
      <w:outlineLvl w:val="1"/>
    </w:pPr>
    <w:rPr>
      <w:rFonts w:eastAsia="Times New Roman" w:cs="Times New Roman"/>
      <w:b/>
      <w:color w:val="FF0000"/>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A5E"/>
    <w:rPr>
      <w:rFonts w:ascii="Candara" w:eastAsia="Times New Roman" w:hAnsi="Candara" w:cs="Arial"/>
      <w:b/>
      <w:bCs/>
      <w:color w:val="FF0000"/>
      <w:sz w:val="32"/>
      <w:szCs w:val="28"/>
      <w:lang w:val="en-US"/>
    </w:rPr>
  </w:style>
  <w:style w:type="character" w:customStyle="1" w:styleId="Heading2Char">
    <w:name w:val="Heading 2 Char"/>
    <w:basedOn w:val="DefaultParagraphFont"/>
    <w:link w:val="Heading2"/>
    <w:rsid w:val="00565A5E"/>
    <w:rPr>
      <w:rFonts w:ascii="Candara" w:eastAsia="Times New Roman" w:hAnsi="Candara" w:cs="Times New Roman"/>
      <w:b/>
      <w:color w:val="FF0000"/>
      <w:sz w:val="28"/>
      <w:szCs w:val="24"/>
      <w:lang w:val="en-US"/>
    </w:rPr>
  </w:style>
  <w:style w:type="paragraph" w:styleId="NormalWeb">
    <w:name w:val="Normal (Web)"/>
    <w:basedOn w:val="Normal"/>
    <w:uiPriority w:val="99"/>
    <w:semiHidden/>
    <w:unhideWhenUsed/>
    <w:rsid w:val="0076676D"/>
    <w:pPr>
      <w:spacing w:before="100" w:beforeAutospacing="1" w:after="100" w:afterAutospacing="1" w:line="240" w:lineRule="auto"/>
    </w:pPr>
    <w:rPr>
      <w:rFonts w:ascii="Times New Roman" w:eastAsiaTheme="minorEastAsia" w:hAnsi="Times New Roman" w:cs="Times New Roman"/>
      <w:szCs w:val="24"/>
    </w:rPr>
  </w:style>
  <w:style w:type="paragraph" w:styleId="Header">
    <w:name w:val="header"/>
    <w:basedOn w:val="Normal"/>
    <w:link w:val="HeaderChar"/>
    <w:uiPriority w:val="99"/>
    <w:unhideWhenUsed/>
    <w:rsid w:val="00766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76D"/>
    <w:rPr>
      <w:rFonts w:ascii="Candara" w:hAnsi="Candara"/>
      <w:sz w:val="24"/>
    </w:rPr>
  </w:style>
  <w:style w:type="paragraph" w:styleId="Footer">
    <w:name w:val="footer"/>
    <w:basedOn w:val="Normal"/>
    <w:link w:val="FooterChar"/>
    <w:uiPriority w:val="99"/>
    <w:unhideWhenUsed/>
    <w:rsid w:val="00766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76D"/>
    <w:rPr>
      <w:rFonts w:ascii="Candara" w:hAnsi="Candara"/>
      <w:sz w:val="24"/>
    </w:rPr>
  </w:style>
  <w:style w:type="table" w:styleId="TableGrid">
    <w:name w:val="Table Grid"/>
    <w:basedOn w:val="TableNormal"/>
    <w:uiPriority w:val="59"/>
    <w:rsid w:val="0025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1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Cox</dc:creator>
  <cp:lastModifiedBy>Desiree Cox</cp:lastModifiedBy>
  <cp:revision>4</cp:revision>
  <cp:lastPrinted>2020-11-07T13:09:00Z</cp:lastPrinted>
  <dcterms:created xsi:type="dcterms:W3CDTF">2021-07-08T10:26:00Z</dcterms:created>
  <dcterms:modified xsi:type="dcterms:W3CDTF">2023-03-30T10:31:00Z</dcterms:modified>
</cp:coreProperties>
</file>